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D" w:rsidRDefault="002D2E0D" w:rsidP="002D2E0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ATTORNEY ANNUAL COMPLIANCE CERTIFICATION FOR CRIMINAL APPOINTMENTS</w:t>
      </w:r>
    </w:p>
    <w:p w:rsidR="002D2E0D" w:rsidRDefault="002D2E0D" w:rsidP="002D2E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(DUE ON OR BEFORE JANUARY 31 OF EACH YEAR)</w:t>
      </w:r>
    </w:p>
    <w:p w:rsidR="002D2E0D" w:rsidRDefault="002D2E0D" w:rsidP="002D2E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D2E0D" w:rsidRDefault="002D2E0D" w:rsidP="002D2E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ANNUAL YEAR 20_____</w:t>
      </w:r>
    </w:p>
    <w:p w:rsidR="002D2E0D" w:rsidRDefault="002D2E0D" w:rsidP="002D2E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D2E0D" w:rsidRDefault="002D2E0D" w:rsidP="002D2E0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D2E0D" w:rsidRDefault="002D2E0D" w:rsidP="002D2E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:rsidR="002D2E0D" w:rsidRDefault="002D2E0D" w:rsidP="002D2E0D">
      <w:pPr>
        <w:autoSpaceDE w:val="0"/>
        <w:autoSpaceDN w:val="0"/>
        <w:adjustRightInd w:val="0"/>
        <w:rPr>
          <w:sz w:val="22"/>
          <w:szCs w:val="22"/>
        </w:rPr>
      </w:pPr>
    </w:p>
    <w:p w:rsidR="002D2E0D" w:rsidRDefault="002D2E0D" w:rsidP="002D2E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BAR CARD #: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:rsidR="002D2E0D" w:rsidRDefault="002D2E0D" w:rsidP="002D2E0D">
      <w:pPr>
        <w:autoSpaceDE w:val="0"/>
        <w:autoSpaceDN w:val="0"/>
        <w:adjustRightInd w:val="0"/>
        <w:rPr>
          <w:sz w:val="22"/>
          <w:szCs w:val="22"/>
        </w:rPr>
      </w:pPr>
    </w:p>
    <w:p w:rsidR="002D2E0D" w:rsidRDefault="002D2E0D" w:rsidP="002D2E0D">
      <w:pPr>
        <w:rPr>
          <w:b/>
          <w:sz w:val="22"/>
          <w:szCs w:val="22"/>
        </w:rPr>
      </w:pPr>
    </w:p>
    <w:p w:rsidR="002D2E0D" w:rsidRDefault="002D2E0D" w:rsidP="002D2E0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I HAVE COMPLETED EITHER (1) A MINIMUM OF 6 HOURS OF CONTINUING EDUCATION COURSES APPROVED BY THE STATE BAR OF TEXAS FOR COMPLIANCE IN THE AREA OF CRIMINAL LAW WITHIN THE PAST YEAR OR (2) A MINIMUM OF 12 HOURS OF SUCH CONTINUING EDUCATION COURSES WITHIN THE PAST TWO YEAR PERIOD, AS FOLLOWS [</w:t>
      </w:r>
      <w:r>
        <w:rPr>
          <w:b/>
          <w:i/>
          <w:sz w:val="22"/>
          <w:szCs w:val="22"/>
        </w:rPr>
        <w:t>list the Title of the Course, its Location, Number of Hours and the Date(s) of Attendance</w:t>
      </w:r>
      <w:r>
        <w:rPr>
          <w:sz w:val="22"/>
          <w:szCs w:val="22"/>
        </w:rPr>
        <w:t>]: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COURSE NAME and 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HOURS</w:t>
      </w:r>
      <w:r>
        <w:rPr>
          <w:sz w:val="22"/>
          <w:szCs w:val="22"/>
        </w:rPr>
        <w:tab/>
        <w:t>DATES OF ATTENDANCE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 xml:space="preserve">  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 xml:space="preserve">  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 xml:space="preserve">  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 xml:space="preserve">   _____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_______________________</w:t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 xml:space="preserve">  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</w:r>
    </w:p>
    <w:p w:rsidR="002D2E0D" w:rsidRDefault="002D2E0D" w:rsidP="002D2E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TOTAL HOURS: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</w:t>
      </w:r>
    </w:p>
    <w:p w:rsidR="002D2E0D" w:rsidRDefault="002D2E0D" w:rsidP="002D2E0D">
      <w:pPr>
        <w:spacing w:line="480" w:lineRule="auto"/>
      </w:pPr>
      <w:r>
        <w:rPr>
          <w:sz w:val="22"/>
          <w:szCs w:val="22"/>
        </w:rPr>
        <w:t xml:space="preserve">I FURTHER CERTIFY THAT I HAVE READ THE </w:t>
      </w:r>
      <w:r>
        <w:rPr>
          <w:b/>
          <w:sz w:val="22"/>
          <w:szCs w:val="22"/>
        </w:rPr>
        <w:t xml:space="preserve">STATE BAR PERFORMANCE GUIDELINES FOR NON-CAPITAL CRIMINAL DEFENSE (NOTED BELOW) </w:t>
      </w:r>
      <w:r>
        <w:rPr>
          <w:sz w:val="22"/>
          <w:szCs w:val="22"/>
        </w:rPr>
        <w:t>AND WILL USE MY BEST EFFORTS TO COMPLY WITH THE DUTIES IMPOSED THEREIN.</w:t>
      </w:r>
    </w:p>
    <w:p w:rsidR="002D2E0D" w:rsidRDefault="00CB54FF" w:rsidP="00CB54FF">
      <w:hyperlink r:id="rId5" w:history="1">
        <w:r w:rsidRPr="0093264A">
          <w:rPr>
            <w:rStyle w:val="Hyperlink"/>
          </w:rPr>
          <w:t>http://www.texasbar.com/Content/NavigationMenu/ForLawyers/Committees/PerformanceGuidelinesforNon-CapitalCrimin</w:t>
        </w:r>
        <w:bookmarkStart w:id="0" w:name="_GoBack"/>
        <w:bookmarkEnd w:id="0"/>
        <w:r w:rsidRPr="0093264A">
          <w:rPr>
            <w:rStyle w:val="Hyperlink"/>
          </w:rPr>
          <w:t>alDe</w:t>
        </w:r>
        <w:r w:rsidRPr="0093264A">
          <w:rPr>
            <w:rStyle w:val="Hyperlink"/>
          </w:rPr>
          <w:t>f</w:t>
        </w:r>
        <w:r w:rsidRPr="0093264A">
          <w:rPr>
            <w:rStyle w:val="Hyperlink"/>
          </w:rPr>
          <w:t>enseRepresentationJanuary2011.pdf</w:t>
        </w:r>
      </w:hyperlink>
    </w:p>
    <w:p w:rsidR="00CB54FF" w:rsidRDefault="00CB54FF" w:rsidP="00CB54FF"/>
    <w:p w:rsidR="00CB54FF" w:rsidRDefault="00CB54FF" w:rsidP="00CB54FF"/>
    <w:p w:rsidR="00CB54FF" w:rsidRDefault="00CB54FF" w:rsidP="00CB54FF">
      <w:pPr>
        <w:rPr>
          <w:rStyle w:val="Hyperlink"/>
          <w:rFonts w:ascii="Calibri" w:eastAsia="Calibri" w:hAnsi="Calibri"/>
          <w:color w:val="auto"/>
          <w:u w:val="none"/>
        </w:rPr>
      </w:pPr>
    </w:p>
    <w:p w:rsidR="002D2E0D" w:rsidRDefault="002D2E0D" w:rsidP="002D2E0D">
      <w:r>
        <w:t>__________________________________________</w:t>
      </w:r>
      <w:r>
        <w:tab/>
      </w:r>
      <w:r>
        <w:tab/>
        <w:t>________________________</w:t>
      </w:r>
    </w:p>
    <w:p w:rsidR="00910C16" w:rsidRDefault="002D2E0D" w:rsidP="002D2E0D">
      <w:r>
        <w:t>ATTORNEY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0D"/>
    <w:rsid w:val="002D2E0D"/>
    <w:rsid w:val="0072375D"/>
    <w:rsid w:val="00910C16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bar.com/Content/NavigationMenu/ForLawyers/Committees/PerformanceGuidelinesforNon-CapitalCriminalDefenseRepresentationJanuary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County 108th Dist Court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R. Woodburn</dc:creator>
  <cp:lastModifiedBy>Dan Schaap</cp:lastModifiedBy>
  <cp:revision>2</cp:revision>
  <dcterms:created xsi:type="dcterms:W3CDTF">2014-03-18T22:07:00Z</dcterms:created>
  <dcterms:modified xsi:type="dcterms:W3CDTF">2014-03-18T22:07:00Z</dcterms:modified>
</cp:coreProperties>
</file>